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1D8" w:rsidP="006C0FED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B221D8" w:rsidP="00B221D8">
      <w:pPr>
        <w:jc w:val="right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Гражданское дело №2-3270/1201/2025</w:t>
      </w:r>
    </w:p>
    <w:p w:rsidR="00B221D8" w:rsidRPr="00B221D8" w:rsidP="00B221D8">
      <w:pPr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:rsidR="00B221D8" w:rsidRPr="00B221D8" w:rsidP="00B221D8">
      <w:pPr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B221D8">
        <w:rPr>
          <w:rFonts w:ascii="Times New Roman" w:hAnsi="Times New Roman" w:cs="Times New Roman"/>
          <w:b/>
          <w:spacing w:val="30"/>
          <w:sz w:val="24"/>
          <w:szCs w:val="24"/>
        </w:rPr>
        <w:t>ЗАОЧНОЕ РЕШЕНИЕ</w:t>
      </w:r>
    </w:p>
    <w:p w:rsidR="00B221D8" w:rsidRPr="00B221D8" w:rsidP="00B221D8">
      <w:pPr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B221D8">
        <w:rPr>
          <w:rFonts w:ascii="Times New Roman" w:hAnsi="Times New Roman" w:cs="Times New Roman"/>
          <w:b/>
          <w:spacing w:val="30"/>
          <w:sz w:val="24"/>
          <w:szCs w:val="24"/>
        </w:rPr>
        <w:t>Именем Российской Федерации</w:t>
      </w:r>
    </w:p>
    <w:p w:rsidR="00B221D8" w:rsidRPr="00B221D8" w:rsidP="00B221D8">
      <w:pPr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B221D8">
        <w:rPr>
          <w:rFonts w:ascii="Times New Roman" w:hAnsi="Times New Roman" w:cs="Times New Roman"/>
          <w:b/>
          <w:spacing w:val="30"/>
          <w:sz w:val="24"/>
          <w:szCs w:val="24"/>
        </w:rPr>
        <w:t>(резолютивная часть)</w:t>
      </w:r>
    </w:p>
    <w:p w:rsidR="00B221D8" w:rsidP="00B221D8">
      <w:pPr>
        <w:rPr>
          <w:sz w:val="24"/>
          <w:szCs w:val="24"/>
        </w:rPr>
      </w:pPr>
    </w:p>
    <w:p w:rsidR="00B221D8" w:rsidP="00B221D8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>п</w:t>
      </w:r>
      <w:r w:rsidRPr="00B221D8">
        <w:rPr>
          <w:rFonts w:ascii="Times New Roman" w:hAnsi="Times New Roman" w:cs="Times New Roman"/>
          <w:sz w:val="24"/>
          <w:szCs w:val="24"/>
        </w:rPr>
        <w:t xml:space="preserve">. Солнечный, </w:t>
      </w:r>
      <w:r w:rsidRPr="00B221D8">
        <w:rPr>
          <w:rFonts w:ascii="Times New Roman" w:hAnsi="Times New Roman" w:cs="Times New Roman"/>
          <w:sz w:val="24"/>
          <w:szCs w:val="24"/>
        </w:rPr>
        <w:t>Сургутский</w:t>
      </w:r>
      <w:r w:rsidRPr="00B221D8">
        <w:rPr>
          <w:rFonts w:ascii="Times New Roman" w:hAnsi="Times New Roman" w:cs="Times New Roman"/>
          <w:sz w:val="24"/>
          <w:szCs w:val="24"/>
        </w:rPr>
        <w:t xml:space="preserve"> район </w:t>
      </w:r>
      <w:r w:rsidRPr="00B221D8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Pr="00B221D8">
        <w:rPr>
          <w:rFonts w:ascii="Times New Roman" w:hAnsi="Times New Roman" w:cs="Times New Roman"/>
          <w:sz w:val="24"/>
          <w:szCs w:val="24"/>
        </w:rPr>
        <w:tab/>
      </w:r>
      <w:r w:rsidRPr="00B221D8">
        <w:rPr>
          <w:rFonts w:ascii="Times New Roman" w:hAnsi="Times New Roman" w:cs="Times New Roman"/>
          <w:sz w:val="24"/>
          <w:szCs w:val="24"/>
        </w:rPr>
        <w:tab/>
      </w:r>
      <w:r w:rsidRPr="00B221D8">
        <w:rPr>
          <w:rFonts w:ascii="Times New Roman" w:hAnsi="Times New Roman" w:cs="Times New Roman"/>
          <w:sz w:val="24"/>
          <w:szCs w:val="24"/>
        </w:rPr>
        <w:tab/>
      </w:r>
      <w:r w:rsidRPr="00B221D8">
        <w:rPr>
          <w:rFonts w:ascii="Times New Roman" w:hAnsi="Times New Roman" w:cs="Times New Roman"/>
          <w:sz w:val="24"/>
          <w:szCs w:val="24"/>
        </w:rPr>
        <w:tab/>
        <w:t>19.09.2025 года</w:t>
      </w:r>
    </w:p>
    <w:p w:rsidR="00B221D8" w:rsidRPr="00B221D8" w:rsidP="00B221D8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B221D8">
        <w:rPr>
          <w:rFonts w:ascii="Times New Roman" w:hAnsi="Times New Roman" w:cs="Times New Roman"/>
          <w:sz w:val="24"/>
          <w:szCs w:val="24"/>
        </w:rPr>
        <w:t>ул. Строителей, 7А</w:t>
      </w:r>
    </w:p>
    <w:p w:rsidR="00B221D8" w:rsidRPr="00B221D8" w:rsidP="00B221D8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21D8" w:rsidRPr="00B221D8" w:rsidP="00B221D8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21D8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№2 </w:t>
      </w:r>
      <w:r w:rsidRPr="00B221D8">
        <w:rPr>
          <w:rFonts w:ascii="Times New Roman" w:hAnsi="Times New Roman" w:cs="Times New Roman"/>
          <w:sz w:val="24"/>
          <w:szCs w:val="24"/>
        </w:rPr>
        <w:t>Сургутского</w:t>
      </w:r>
      <w:r w:rsidRPr="00B221D8">
        <w:rPr>
          <w:rFonts w:ascii="Times New Roman" w:hAnsi="Times New Roman" w:cs="Times New Roman"/>
          <w:sz w:val="24"/>
          <w:szCs w:val="24"/>
        </w:rPr>
        <w:t xml:space="preserve"> судебного района Ханты-Мансийского автономного округа – Югры </w:t>
      </w:r>
      <w:r w:rsidRPr="00B221D8">
        <w:rPr>
          <w:rFonts w:ascii="Times New Roman" w:hAnsi="Times New Roman" w:cs="Times New Roman"/>
          <w:sz w:val="24"/>
          <w:szCs w:val="24"/>
        </w:rPr>
        <w:t>Галбарцева</w:t>
      </w:r>
      <w:r w:rsidRPr="00B221D8">
        <w:rPr>
          <w:rFonts w:ascii="Times New Roman" w:hAnsi="Times New Roman" w:cs="Times New Roman"/>
          <w:sz w:val="24"/>
          <w:szCs w:val="24"/>
        </w:rPr>
        <w:t xml:space="preserve"> И.А., исполняя обязанности мирового судьи судебного участка №1 </w:t>
      </w:r>
      <w:r w:rsidRPr="00B221D8">
        <w:rPr>
          <w:rFonts w:ascii="Times New Roman" w:hAnsi="Times New Roman" w:cs="Times New Roman"/>
          <w:sz w:val="24"/>
          <w:szCs w:val="24"/>
        </w:rPr>
        <w:t>Сургутского</w:t>
      </w:r>
      <w:r w:rsidRPr="00B221D8">
        <w:rPr>
          <w:rFonts w:ascii="Times New Roman" w:hAnsi="Times New Roman" w:cs="Times New Roman"/>
          <w:sz w:val="24"/>
          <w:szCs w:val="24"/>
        </w:rPr>
        <w:t xml:space="preserve"> судебного района ХМАО-Югры по рассмотрению гражданских и административных дел, возложенных постановлением </w:t>
      </w:r>
      <w:r w:rsidRPr="00B221D8">
        <w:rPr>
          <w:rFonts w:ascii="Times New Roman" w:hAnsi="Times New Roman" w:cs="Times New Roman"/>
          <w:sz w:val="24"/>
          <w:szCs w:val="24"/>
        </w:rPr>
        <w:t>и.о</w:t>
      </w:r>
      <w:r w:rsidRPr="00B221D8">
        <w:rPr>
          <w:rFonts w:ascii="Times New Roman" w:hAnsi="Times New Roman" w:cs="Times New Roman"/>
          <w:sz w:val="24"/>
          <w:szCs w:val="24"/>
        </w:rPr>
        <w:t xml:space="preserve">. председателя </w:t>
      </w:r>
      <w:r w:rsidRPr="00B221D8">
        <w:rPr>
          <w:rFonts w:ascii="Times New Roman" w:hAnsi="Times New Roman" w:cs="Times New Roman"/>
          <w:sz w:val="24"/>
          <w:szCs w:val="24"/>
        </w:rPr>
        <w:t>Сургутского</w:t>
      </w:r>
      <w:r w:rsidRPr="00B221D8">
        <w:rPr>
          <w:rFonts w:ascii="Times New Roman" w:hAnsi="Times New Roman" w:cs="Times New Roman"/>
          <w:sz w:val="24"/>
          <w:szCs w:val="24"/>
        </w:rPr>
        <w:t xml:space="preserve"> районного суда от 08.07.2025, при секретаре судебного заседания </w:t>
      </w:r>
      <w:r w:rsidRPr="00B221D8">
        <w:rPr>
          <w:rFonts w:ascii="Times New Roman" w:hAnsi="Times New Roman" w:cs="Times New Roman"/>
          <w:sz w:val="24"/>
          <w:szCs w:val="24"/>
        </w:rPr>
        <w:t>Назмутдиновой</w:t>
      </w:r>
      <w:r w:rsidRPr="00B221D8">
        <w:rPr>
          <w:rFonts w:ascii="Times New Roman" w:hAnsi="Times New Roman" w:cs="Times New Roman"/>
          <w:sz w:val="24"/>
          <w:szCs w:val="24"/>
        </w:rPr>
        <w:t xml:space="preserve"> В.С., рассмотрев в открытом судебном заседании гражданское дело по исковому заявлению Казенного учреждения ХМАО-Югры «Центр занятости населения ХМАО-Югры» к </w:t>
      </w:r>
      <w:r w:rsidRPr="00B221D8">
        <w:rPr>
          <w:rFonts w:ascii="Times New Roman" w:hAnsi="Times New Roman" w:cs="Times New Roman"/>
          <w:sz w:val="24"/>
          <w:szCs w:val="24"/>
        </w:rPr>
        <w:t>Сопильняк</w:t>
      </w:r>
      <w:r w:rsidRPr="00B221D8">
        <w:rPr>
          <w:rFonts w:ascii="Times New Roman" w:hAnsi="Times New Roman" w:cs="Times New Roman"/>
          <w:sz w:val="24"/>
          <w:szCs w:val="24"/>
        </w:rPr>
        <w:t xml:space="preserve"> Янине Ивановне о взыскании незаконно выплаченного пособия по безработице,                </w:t>
      </w:r>
    </w:p>
    <w:p w:rsidR="00B221D8" w:rsidRPr="00B221D8" w:rsidP="00B221D8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21D8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B221D8">
        <w:rPr>
          <w:rFonts w:ascii="Times New Roman" w:hAnsi="Times New Roman" w:cs="Times New Roman"/>
          <w:sz w:val="24"/>
          <w:szCs w:val="24"/>
        </w:rPr>
        <w:t>ст.ст</w:t>
      </w:r>
      <w:r w:rsidRPr="00B221D8">
        <w:rPr>
          <w:rFonts w:ascii="Times New Roman" w:hAnsi="Times New Roman" w:cs="Times New Roman"/>
          <w:sz w:val="24"/>
          <w:szCs w:val="24"/>
        </w:rPr>
        <w:t>. 194-199, ст.ст.233-237 Гражданского процессуального кодекса Российской Федерации,</w:t>
      </w:r>
    </w:p>
    <w:p w:rsidR="00B221D8" w:rsidRPr="00B221D8" w:rsidP="00B221D8">
      <w:pPr>
        <w:spacing w:after="0" w:line="240" w:lineRule="auto"/>
        <w:ind w:left="-284" w:right="-28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221D8">
        <w:rPr>
          <w:rFonts w:ascii="Times New Roman" w:hAnsi="Times New Roman" w:cs="Times New Roman"/>
          <w:sz w:val="24"/>
          <w:szCs w:val="24"/>
        </w:rPr>
        <w:t>решил:</w:t>
      </w:r>
    </w:p>
    <w:p w:rsidR="00B221D8" w:rsidRPr="00B221D8" w:rsidP="00B221D8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21D8">
        <w:rPr>
          <w:rFonts w:ascii="Times New Roman" w:hAnsi="Times New Roman" w:cs="Times New Roman"/>
          <w:sz w:val="24"/>
          <w:szCs w:val="24"/>
        </w:rPr>
        <w:t xml:space="preserve">исковое заявление Казенного учреждения ХМАО-Югры «Центр занятости населения ХМАО-Югры» к </w:t>
      </w:r>
      <w:r w:rsidRPr="00B221D8">
        <w:rPr>
          <w:rFonts w:ascii="Times New Roman" w:hAnsi="Times New Roman" w:cs="Times New Roman"/>
          <w:sz w:val="24"/>
          <w:szCs w:val="24"/>
        </w:rPr>
        <w:t>Сопильняк</w:t>
      </w:r>
      <w:r w:rsidRPr="00B221D8">
        <w:rPr>
          <w:rFonts w:ascii="Times New Roman" w:hAnsi="Times New Roman" w:cs="Times New Roman"/>
          <w:sz w:val="24"/>
          <w:szCs w:val="24"/>
        </w:rPr>
        <w:t xml:space="preserve"> Янине Ивановне о взыскании незаконно выплаченного пособия по безработице – удовлетворить.</w:t>
      </w:r>
    </w:p>
    <w:p w:rsidR="00B221D8" w:rsidRPr="00B221D8" w:rsidP="00B221D8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21D8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B221D8">
        <w:rPr>
          <w:rFonts w:ascii="Times New Roman" w:hAnsi="Times New Roman" w:cs="Times New Roman"/>
          <w:sz w:val="24"/>
          <w:szCs w:val="24"/>
        </w:rPr>
        <w:t>Сопильняк</w:t>
      </w:r>
      <w:r w:rsidRPr="00B221D8">
        <w:rPr>
          <w:rFonts w:ascii="Times New Roman" w:hAnsi="Times New Roman" w:cs="Times New Roman"/>
          <w:sz w:val="24"/>
          <w:szCs w:val="24"/>
        </w:rPr>
        <w:t xml:space="preserve"> Янины Ивановны, ***, в пользу Казенного учреждения ХМАО-Югры «Центр занятости населения ХМАО-Югры», незаконно выплаченное пособие по безработице за период с 01.04.2022 по 05.04.2022, в размере 1250 рублей 00 копеек.</w:t>
      </w:r>
    </w:p>
    <w:p w:rsidR="00B221D8" w:rsidRPr="00B221D8" w:rsidP="00B221D8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21D8">
        <w:rPr>
          <w:rFonts w:ascii="Times New Roman" w:hAnsi="Times New Roman" w:cs="Times New Roman"/>
          <w:sz w:val="24"/>
          <w:szCs w:val="24"/>
        </w:rPr>
        <w:t xml:space="preserve"> Взыскать с </w:t>
      </w:r>
      <w:r w:rsidRPr="00B221D8">
        <w:rPr>
          <w:rFonts w:ascii="Times New Roman" w:hAnsi="Times New Roman" w:cs="Times New Roman"/>
          <w:sz w:val="24"/>
          <w:szCs w:val="24"/>
        </w:rPr>
        <w:t>Сопильняк</w:t>
      </w:r>
      <w:r w:rsidRPr="00B221D8">
        <w:rPr>
          <w:rFonts w:ascii="Times New Roman" w:hAnsi="Times New Roman" w:cs="Times New Roman"/>
          <w:sz w:val="24"/>
          <w:szCs w:val="24"/>
        </w:rPr>
        <w:t xml:space="preserve"> Янины Ивановны, *** в доход местного бюджета госпошлину в размере 4000 рублей, с перечислением на счет: КБК 18210803010011060110, ЕКС 40102810445370000059, р/с 03100643000000018500 в Отделение Тула Банка России/УФК по Тульской области, г. Тула, БИК 017003983, ОКТМО 71826000, ИНН 7727406020, КПП 770801001, Получатель Казначейство России (ФНС России).</w:t>
      </w:r>
    </w:p>
    <w:p w:rsidR="00B221D8" w:rsidRPr="00B221D8" w:rsidP="00B221D8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21D8">
        <w:rPr>
          <w:rFonts w:ascii="Times New Roman" w:hAnsi="Times New Roman" w:cs="Times New Roman"/>
          <w:sz w:val="24"/>
          <w:szCs w:val="24"/>
        </w:rPr>
        <w:t xml:space="preserve">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подается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  </w:t>
      </w:r>
    </w:p>
    <w:p w:rsidR="00B221D8" w:rsidRPr="00B221D8" w:rsidP="00B221D8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21D8">
        <w:rPr>
          <w:rFonts w:ascii="Times New Roman" w:hAnsi="Times New Roman" w:cs="Times New Roman"/>
          <w:sz w:val="24"/>
          <w:szCs w:val="24"/>
        </w:rPr>
        <w:t xml:space="preserve">В соответствии со ст. 237 ГПК РФ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B221D8" w:rsidRPr="00B221D8" w:rsidP="00B221D8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21D8">
        <w:rPr>
          <w:rFonts w:ascii="Times New Roman" w:hAnsi="Times New Roman" w:cs="Times New Roman"/>
          <w:sz w:val="24"/>
          <w:szCs w:val="24"/>
        </w:rPr>
        <w:t xml:space="preserve">Ответчиком заочное решение суда может быть обжаловано в </w:t>
      </w:r>
      <w:r w:rsidRPr="00B221D8">
        <w:rPr>
          <w:rFonts w:ascii="Times New Roman" w:hAnsi="Times New Roman" w:cs="Times New Roman"/>
          <w:sz w:val="24"/>
          <w:szCs w:val="24"/>
        </w:rPr>
        <w:t>Сургутский</w:t>
      </w:r>
      <w:r w:rsidRPr="00B221D8">
        <w:rPr>
          <w:rFonts w:ascii="Times New Roman" w:hAnsi="Times New Roman" w:cs="Times New Roman"/>
          <w:sz w:val="24"/>
          <w:szCs w:val="24"/>
        </w:rPr>
        <w:t xml:space="preserve"> районный суд ХМАО-Югры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221D8" w:rsidRPr="00B221D8" w:rsidP="00B221D8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21D8">
        <w:rPr>
          <w:rFonts w:ascii="Times New Roman" w:hAnsi="Times New Roman" w:cs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221D8" w:rsidRPr="00B221D8" w:rsidP="00B221D8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21D8" w:rsidP="00B221D8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21D8">
        <w:rPr>
          <w:rFonts w:ascii="Times New Roman" w:hAnsi="Times New Roman" w:cs="Times New Roman"/>
          <w:sz w:val="24"/>
          <w:szCs w:val="24"/>
        </w:rPr>
        <w:t>Мировой судья</w:t>
      </w:r>
      <w:r w:rsidRPr="00B221D8">
        <w:rPr>
          <w:rFonts w:ascii="Times New Roman" w:hAnsi="Times New Roman" w:cs="Times New Roman"/>
          <w:sz w:val="24"/>
          <w:szCs w:val="24"/>
        </w:rPr>
        <w:tab/>
      </w:r>
      <w:r w:rsidRPr="00B221D8">
        <w:rPr>
          <w:rFonts w:ascii="Times New Roman" w:hAnsi="Times New Roman" w:cs="Times New Roman"/>
          <w:sz w:val="24"/>
          <w:szCs w:val="24"/>
        </w:rPr>
        <w:tab/>
      </w:r>
      <w:r w:rsidRPr="00B221D8">
        <w:rPr>
          <w:rFonts w:ascii="Times New Roman" w:hAnsi="Times New Roman" w:cs="Times New Roman"/>
          <w:sz w:val="24"/>
          <w:szCs w:val="24"/>
        </w:rPr>
        <w:tab/>
      </w:r>
      <w:r w:rsidRPr="00B221D8">
        <w:rPr>
          <w:rFonts w:ascii="Times New Roman" w:hAnsi="Times New Roman" w:cs="Times New Roman"/>
          <w:sz w:val="24"/>
          <w:szCs w:val="24"/>
        </w:rPr>
        <w:tab/>
      </w:r>
      <w:r w:rsidRPr="00B221D8">
        <w:rPr>
          <w:rFonts w:ascii="Times New Roman" w:hAnsi="Times New Roman" w:cs="Times New Roman"/>
          <w:sz w:val="24"/>
          <w:szCs w:val="24"/>
        </w:rPr>
        <w:tab/>
      </w:r>
      <w:r w:rsidRPr="00B221D8">
        <w:rPr>
          <w:rFonts w:ascii="Times New Roman" w:hAnsi="Times New Roman" w:cs="Times New Roman"/>
          <w:sz w:val="24"/>
          <w:szCs w:val="24"/>
        </w:rPr>
        <w:tab/>
        <w:t xml:space="preserve">          И.А. </w:t>
      </w:r>
      <w:r w:rsidRPr="00B221D8">
        <w:rPr>
          <w:rFonts w:ascii="Times New Roman" w:hAnsi="Times New Roman" w:cs="Times New Roman"/>
          <w:sz w:val="24"/>
          <w:szCs w:val="24"/>
        </w:rPr>
        <w:t>Галбарцева</w:t>
      </w:r>
    </w:p>
    <w:p w:rsidR="00B92CF1" w:rsidRPr="00B221D8" w:rsidP="00B221D8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B1C"/>
    <w:rsid w:val="006C0FED"/>
    <w:rsid w:val="00B221D8"/>
    <w:rsid w:val="00B92CF1"/>
    <w:rsid w:val="00FE7B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1F81923-958B-49E4-B87D-B5DEC291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FE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